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802D" w14:textId="77777777" w:rsidR="0030202A" w:rsidRDefault="0030202A" w:rsidP="0030202A">
      <w:r>
        <w:t xml:space="preserve">Can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foundations</w:t>
      </w:r>
      <w:proofErr w:type="spellEnd"/>
      <w:r>
        <w:t xml:space="preserve">,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developments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discipline</w:t>
      </w:r>
      <w:proofErr w:type="spellEnd"/>
      <w:r>
        <w:t xml:space="preserve"> at an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level</w:t>
      </w:r>
      <w:proofErr w:type="spellEnd"/>
      <w:r>
        <w:t>.</w:t>
      </w:r>
    </w:p>
    <w:p w14:paraId="4DB82586" w14:textId="77777777" w:rsidR="0030202A" w:rsidRDefault="0030202A" w:rsidP="0030202A">
      <w:proofErr w:type="spellStart"/>
      <w:r>
        <w:t>To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examine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of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</w:p>
    <w:p w14:paraId="2C84642A" w14:textId="77777777" w:rsidR="0030202A" w:rsidRDefault="0030202A" w:rsidP="0030202A">
      <w:r>
        <w:t xml:space="preserve">Can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qualitative</w:t>
      </w:r>
      <w:proofErr w:type="spellEnd"/>
      <w:r>
        <w:t xml:space="preserve">, </w:t>
      </w:r>
      <w:proofErr w:type="spellStart"/>
      <w:r>
        <w:t>quantitative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mixed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in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.</w:t>
      </w:r>
    </w:p>
    <w:p w14:paraId="6E037AF8" w14:textId="77777777" w:rsidR="0030202A" w:rsidRDefault="0030202A" w:rsidP="0030202A">
      <w:r>
        <w:t xml:space="preserve">Can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in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analyzing</w:t>
      </w:r>
      <w:proofErr w:type="spellEnd"/>
      <w:r>
        <w:t xml:space="preserve"> </w:t>
      </w:r>
      <w:proofErr w:type="spellStart"/>
      <w:r>
        <w:t>evidence-based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>.</w:t>
      </w:r>
    </w:p>
    <w:p w14:paraId="16916286" w14:textId="77777777" w:rsidR="0030202A" w:rsidRDefault="0030202A" w:rsidP="0030202A">
      <w:proofErr w:type="spellStart"/>
      <w:r>
        <w:t>By</w:t>
      </w:r>
      <w:proofErr w:type="spellEnd"/>
      <w:r>
        <w:t xml:space="preserve"> </w:t>
      </w:r>
      <w:proofErr w:type="spellStart"/>
      <w:r>
        <w:t>adopting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of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can </w:t>
      </w:r>
      <w:proofErr w:type="spellStart"/>
      <w:r>
        <w:t>resolve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dilemmas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decision-making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>.</w:t>
      </w:r>
    </w:p>
    <w:p w14:paraId="627D6DD8" w14:textId="77777777" w:rsidR="0030202A" w:rsidRDefault="0030202A" w:rsidP="0030202A">
      <w:proofErr w:type="spellStart"/>
      <w:r>
        <w:t>By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in </w:t>
      </w:r>
      <w:proofErr w:type="spellStart"/>
      <w:r>
        <w:t>interdisciplinary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can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of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>.</w:t>
      </w:r>
    </w:p>
    <w:p w14:paraId="00EBD608" w14:textId="77777777" w:rsidR="0030202A" w:rsidRDefault="0030202A" w:rsidP="0030202A">
      <w:r>
        <w:t xml:space="preserve">Can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of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at </w:t>
      </w:r>
      <w:proofErr w:type="spellStart"/>
      <w:r>
        <w:t>national</w:t>
      </w:r>
      <w:proofErr w:type="spellEnd"/>
      <w:r>
        <w:t>/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platforms</w:t>
      </w:r>
      <w:proofErr w:type="spellEnd"/>
      <w:r>
        <w:t>.</w:t>
      </w:r>
    </w:p>
    <w:p w14:paraId="727EAD39" w14:textId="77777777" w:rsidR="0030202A" w:rsidRDefault="0030202A" w:rsidP="0030202A">
      <w:r>
        <w:t xml:space="preserve">Can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analyzing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>.</w:t>
      </w:r>
    </w:p>
    <w:p w14:paraId="00C84605" w14:textId="77777777" w:rsidR="0030202A" w:rsidRDefault="0030202A" w:rsidP="0030202A">
      <w:r>
        <w:t xml:space="preserve">Can </w:t>
      </w:r>
      <w:proofErr w:type="spellStart"/>
      <w:r>
        <w:t>perform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service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of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>.</w:t>
      </w:r>
    </w:p>
    <w:p w14:paraId="7FC7345C" w14:textId="1E32D275" w:rsidR="00E1793A" w:rsidRDefault="0030202A" w:rsidP="0030202A">
      <w:proofErr w:type="spellStart"/>
      <w:r>
        <w:t>With</w:t>
      </w:r>
      <w:proofErr w:type="spellEnd"/>
      <w:r>
        <w:t xml:space="preserve"> a sense of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, can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of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justice</w:t>
      </w:r>
      <w:proofErr w:type="spellEnd"/>
      <w:r>
        <w:t xml:space="preserve">,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>.</w:t>
      </w:r>
    </w:p>
    <w:sectPr w:rsidR="00E17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3A"/>
    <w:rsid w:val="0030202A"/>
    <w:rsid w:val="00E1793A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A587"/>
  <w15:chartTrackingRefBased/>
  <w15:docId w15:val="{E80B4F11-8383-4770-8CFE-18A33DF0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17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7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79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7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79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7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7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7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7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7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7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7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793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793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793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793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793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793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7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7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7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17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7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1793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793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1793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7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793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79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1131</Characters>
  <Application>Microsoft Office Word</Application>
  <DocSecurity>0</DocSecurity>
  <Lines>19</Lines>
  <Paragraphs>10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 Sefa Ulu</dc:creator>
  <cp:keywords/>
  <dc:description/>
  <cp:lastModifiedBy>Abdurrahman Sefa Ulu</cp:lastModifiedBy>
  <cp:revision>3</cp:revision>
  <dcterms:created xsi:type="dcterms:W3CDTF">2025-09-30T12:47:00Z</dcterms:created>
  <dcterms:modified xsi:type="dcterms:W3CDTF">2025-09-30T12:49:00Z</dcterms:modified>
</cp:coreProperties>
</file>